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CB9" w:rsidRPr="00500CB9" w:rsidRDefault="009F54A3" w:rsidP="00500CB9">
      <w:pPr>
        <w:spacing w:before="115" w:after="115" w:line="438" w:lineRule="atLeast"/>
        <w:jc w:val="center"/>
        <w:outlineLvl w:val="2"/>
        <w:rPr>
          <w:rFonts w:ascii="EB Garamond" w:eastAsia="Times New Roman" w:hAnsi="EB Garamond" w:cs="Times New Roman"/>
          <w:sz w:val="32"/>
          <w:szCs w:val="32"/>
          <w:lang w:eastAsia="es-ES"/>
        </w:rPr>
      </w:pPr>
      <w:r>
        <w:rPr>
          <w:rFonts w:ascii="EB Garamond" w:eastAsia="Times New Roman" w:hAnsi="EB Garamond" w:cs="Times New Roman"/>
          <w:b/>
          <w:bCs/>
          <w:sz w:val="32"/>
          <w:lang w:eastAsia="es-ES"/>
        </w:rPr>
        <w:t>S</w:t>
      </w:r>
      <w:r w:rsidR="00500CB9" w:rsidRPr="00500CB9">
        <w:rPr>
          <w:rFonts w:ascii="EB Garamond" w:eastAsia="Times New Roman" w:hAnsi="EB Garamond" w:cs="Times New Roman"/>
          <w:b/>
          <w:bCs/>
          <w:sz w:val="32"/>
          <w:lang w:eastAsia="es-ES"/>
        </w:rPr>
        <w:t xml:space="preserve">EGURO DEPORTIVO </w:t>
      </w:r>
      <w:bookmarkStart w:id="0" w:name="_GoBack"/>
      <w:bookmarkEnd w:id="0"/>
    </w:p>
    <w:p w:rsidR="00500CB9" w:rsidRPr="00500CB9" w:rsidRDefault="00500CB9" w:rsidP="00500CB9">
      <w:pPr>
        <w:numPr>
          <w:ilvl w:val="0"/>
          <w:numId w:val="1"/>
        </w:numPr>
        <w:spacing w:before="100" w:beforeAutospacing="1" w:after="100" w:afterAutospacing="1" w:line="240" w:lineRule="auto"/>
        <w:ind w:left="0"/>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Atención telefónica de ASISA (24 horas): 902 123 633</w:t>
      </w:r>
    </w:p>
    <w:p w:rsidR="00500CB9" w:rsidRPr="00500CB9" w:rsidRDefault="00500CB9" w:rsidP="00500CB9">
      <w:pPr>
        <w:numPr>
          <w:ilvl w:val="0"/>
          <w:numId w:val="1"/>
        </w:numPr>
        <w:spacing w:before="100" w:beforeAutospacing="1" w:after="100" w:afterAutospacing="1" w:line="240" w:lineRule="auto"/>
        <w:ind w:left="0"/>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Ambulancias ASISA: 902 010 181</w:t>
      </w:r>
    </w:p>
    <w:p w:rsidR="00500CB9" w:rsidRPr="00500CB9" w:rsidRDefault="00500CB9" w:rsidP="00500CB9">
      <w:pPr>
        <w:numPr>
          <w:ilvl w:val="0"/>
          <w:numId w:val="1"/>
        </w:numPr>
        <w:spacing w:before="100" w:beforeAutospacing="1" w:after="100" w:afterAutospacing="1" w:line="240" w:lineRule="auto"/>
        <w:ind w:left="0"/>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Atención en la FBM: 91 571 00 14 (de lunes a viernes de 9:30 a 14:00 y de 16:00 a 19:00)</w:t>
      </w:r>
    </w:p>
    <w:p w:rsidR="00500CB9" w:rsidRPr="00500CB9" w:rsidRDefault="00500CB9" w:rsidP="00500CB9">
      <w:pPr>
        <w:numPr>
          <w:ilvl w:val="0"/>
          <w:numId w:val="1"/>
        </w:numPr>
        <w:spacing w:before="100" w:beforeAutospacing="1" w:after="100" w:afterAutospacing="1" w:line="240" w:lineRule="auto"/>
        <w:ind w:left="0"/>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Número de póliza: 900087 - Colectivo: Federación de Baloncesto de Madrid.</w:t>
      </w:r>
    </w:p>
    <w:p w:rsidR="00500CB9" w:rsidRPr="00500CB9" w:rsidRDefault="00500CB9" w:rsidP="00500CB9">
      <w:pPr>
        <w:numPr>
          <w:ilvl w:val="0"/>
          <w:numId w:val="1"/>
        </w:numPr>
        <w:spacing w:before="100" w:beforeAutospacing="1" w:after="100" w:afterAutospacing="1" w:line="240" w:lineRule="auto"/>
        <w:ind w:left="0"/>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El listado de clínicas concertadas puede variar a lo largo de la temporada</w:t>
      </w:r>
    </w:p>
    <w:p w:rsidR="00500CB9" w:rsidRPr="00500CB9" w:rsidRDefault="00500CB9" w:rsidP="00500CB9">
      <w:pPr>
        <w:spacing w:before="115" w:after="115" w:line="240" w:lineRule="auto"/>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 </w:t>
      </w:r>
    </w:p>
    <w:p w:rsidR="00500CB9" w:rsidRPr="00500CB9" w:rsidRDefault="00500CB9" w:rsidP="00500CB9">
      <w:pPr>
        <w:spacing w:before="115" w:after="115" w:line="311" w:lineRule="atLeast"/>
        <w:outlineLvl w:val="3"/>
        <w:rPr>
          <w:rFonts w:ascii="EB Garamond" w:eastAsia="Times New Roman" w:hAnsi="EB Garamond" w:cs="Times New Roman"/>
          <w:color w:val="474538"/>
          <w:sz w:val="27"/>
          <w:szCs w:val="27"/>
          <w:lang w:eastAsia="es-ES"/>
        </w:rPr>
      </w:pPr>
      <w:r w:rsidRPr="00500CB9">
        <w:rPr>
          <w:rFonts w:ascii="EB Garamond" w:eastAsia="Times New Roman" w:hAnsi="EB Garamond" w:cs="Times New Roman"/>
          <w:b/>
          <w:bCs/>
          <w:color w:val="474538"/>
          <w:sz w:val="27"/>
          <w:lang w:eastAsia="es-ES"/>
        </w:rPr>
        <w:t>NORMAS DE UTILIZACIÓN DEL SEGURO DEPORTIVO</w:t>
      </w:r>
    </w:p>
    <w:p w:rsidR="00500CB9" w:rsidRPr="00500CB9" w:rsidRDefault="00500CB9" w:rsidP="00500CB9">
      <w:pPr>
        <w:spacing w:before="115" w:after="115" w:line="240" w:lineRule="auto"/>
        <w:jc w:val="both"/>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A partir de la temporada 2012/2013, en cumplimiento de la Ley 15/1994, de 28 de diciembre del deporte de la Comunidad de Madrid, y del Real Decreto 849/1993, de 4 de junio,  por el que se determinan las prestaciones mínimas del seguro obligatorio deportivo de todos los deportistas federados, la Federación de Baloncesto de Madrid mediante póliza  suscrita  con la compañía ASISA cubrirá los accidentes deportivos de los jugadores, entrenadores y asistentes de equipo de todas las categorías federadas, así como de todos los árbitros y auxiliares de mesa.</w:t>
      </w:r>
    </w:p>
    <w:p w:rsidR="00500CB9" w:rsidRPr="00500CB9" w:rsidRDefault="00500CB9" w:rsidP="00500CB9">
      <w:pPr>
        <w:spacing w:before="115" w:after="115" w:line="240" w:lineRule="auto"/>
        <w:jc w:val="both"/>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Por tanto en caso de </w:t>
      </w:r>
      <w:r w:rsidRPr="00500CB9">
        <w:rPr>
          <w:rFonts w:ascii="Arial" w:eastAsia="Times New Roman" w:hAnsi="Arial" w:cs="Arial"/>
          <w:b/>
          <w:bCs/>
          <w:color w:val="62615F"/>
          <w:sz w:val="17"/>
          <w:lang w:eastAsia="es-ES"/>
        </w:rPr>
        <w:t>Accidente Deportivo</w:t>
      </w:r>
      <w:r w:rsidRPr="00500CB9">
        <w:rPr>
          <w:rFonts w:ascii="Arial" w:eastAsia="Times New Roman" w:hAnsi="Arial" w:cs="Arial"/>
          <w:color w:val="62615F"/>
          <w:sz w:val="17"/>
          <w:szCs w:val="17"/>
          <w:lang w:eastAsia="es-ES"/>
        </w:rPr>
        <w:t> se debe actuar de la siguiente manera:</w:t>
      </w:r>
    </w:p>
    <w:p w:rsidR="00500CB9" w:rsidRPr="00500CB9" w:rsidRDefault="00500CB9" w:rsidP="00500CB9">
      <w:pPr>
        <w:numPr>
          <w:ilvl w:val="0"/>
          <w:numId w:val="2"/>
        </w:numPr>
        <w:spacing w:before="100" w:beforeAutospacing="1" w:after="100" w:afterAutospacing="1" w:line="240" w:lineRule="auto"/>
        <w:ind w:left="0"/>
        <w:jc w:val="both"/>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El deportista lesionado deberá </w:t>
      </w:r>
      <w:r w:rsidRPr="00500CB9">
        <w:rPr>
          <w:rFonts w:ascii="Arial" w:eastAsia="Times New Roman" w:hAnsi="Arial" w:cs="Arial"/>
          <w:b/>
          <w:bCs/>
          <w:color w:val="62615F"/>
          <w:sz w:val="17"/>
          <w:lang w:eastAsia="es-ES"/>
        </w:rPr>
        <w:t xml:space="preserve">acudir </w:t>
      </w:r>
      <w:r>
        <w:rPr>
          <w:rFonts w:ascii="Arial" w:eastAsia="Times New Roman" w:hAnsi="Arial" w:cs="Arial"/>
          <w:b/>
          <w:bCs/>
          <w:color w:val="62615F"/>
          <w:sz w:val="17"/>
          <w:lang w:eastAsia="es-ES"/>
        </w:rPr>
        <w:t xml:space="preserve">al Club </w:t>
      </w:r>
      <w:r w:rsidRPr="00500CB9">
        <w:rPr>
          <w:rFonts w:ascii="Arial" w:eastAsia="Times New Roman" w:hAnsi="Arial" w:cs="Arial"/>
          <w:b/>
          <w:bCs/>
          <w:color w:val="62615F"/>
          <w:sz w:val="17"/>
          <w:lang w:eastAsia="es-ES"/>
        </w:rPr>
        <w:t xml:space="preserve"> y comunicar su accidente</w:t>
      </w:r>
      <w:r>
        <w:rPr>
          <w:rFonts w:ascii="Arial" w:eastAsia="Times New Roman" w:hAnsi="Arial" w:cs="Arial"/>
          <w:color w:val="62615F"/>
          <w:sz w:val="17"/>
          <w:szCs w:val="17"/>
          <w:lang w:eastAsia="es-ES"/>
        </w:rPr>
        <w:t xml:space="preserve"> </w:t>
      </w:r>
      <w:r w:rsidRPr="00500CB9">
        <w:rPr>
          <w:rFonts w:ascii="Arial" w:eastAsia="Times New Roman" w:hAnsi="Arial" w:cs="Arial"/>
          <w:color w:val="62615F"/>
          <w:sz w:val="17"/>
          <w:szCs w:val="17"/>
          <w:lang w:eastAsia="es-ES"/>
        </w:rPr>
        <w:t> </w:t>
      </w:r>
      <w:r>
        <w:rPr>
          <w:rFonts w:ascii="Arial" w:eastAsia="Times New Roman" w:hAnsi="Arial" w:cs="Arial"/>
          <w:color w:val="62615F"/>
          <w:sz w:val="17"/>
          <w:szCs w:val="17"/>
          <w:lang w:eastAsia="es-ES"/>
        </w:rPr>
        <w:t>donde</w:t>
      </w:r>
      <w:r>
        <w:rPr>
          <w:rFonts w:ascii="Arial" w:eastAsia="Times New Roman" w:hAnsi="Arial" w:cs="Arial"/>
          <w:b/>
          <w:bCs/>
          <w:color w:val="62615F"/>
          <w:sz w:val="17"/>
          <w:lang w:eastAsia="es-ES"/>
        </w:rPr>
        <w:t xml:space="preserve"> </w:t>
      </w:r>
      <w:r w:rsidRPr="00500CB9">
        <w:rPr>
          <w:rFonts w:ascii="Arial" w:eastAsia="Times New Roman" w:hAnsi="Arial" w:cs="Arial"/>
          <w:b/>
          <w:bCs/>
          <w:color w:val="62615F"/>
          <w:sz w:val="17"/>
          <w:lang w:eastAsia="es-ES"/>
        </w:rPr>
        <w:t xml:space="preserve"> </w:t>
      </w:r>
      <w:r>
        <w:rPr>
          <w:rFonts w:ascii="Arial" w:eastAsia="Times New Roman" w:hAnsi="Arial" w:cs="Arial"/>
          <w:b/>
          <w:bCs/>
          <w:color w:val="62615F"/>
          <w:sz w:val="17"/>
          <w:lang w:eastAsia="es-ES"/>
        </w:rPr>
        <w:t xml:space="preserve"> </w:t>
      </w:r>
      <w:r w:rsidRPr="00500CB9">
        <w:rPr>
          <w:rFonts w:ascii="Arial" w:eastAsia="Times New Roman" w:hAnsi="Arial" w:cs="Arial"/>
          <w:b/>
          <w:bCs/>
          <w:color w:val="62615F"/>
          <w:sz w:val="17"/>
          <w:lang w:eastAsia="es-ES"/>
        </w:rPr>
        <w:t xml:space="preserve"> </w:t>
      </w:r>
      <w:r>
        <w:rPr>
          <w:rFonts w:ascii="Arial" w:eastAsia="Times New Roman" w:hAnsi="Arial" w:cs="Arial"/>
          <w:b/>
          <w:bCs/>
          <w:color w:val="62615F"/>
          <w:sz w:val="17"/>
          <w:lang w:eastAsia="es-ES"/>
        </w:rPr>
        <w:t>se</w:t>
      </w:r>
      <w:r w:rsidRPr="00500CB9">
        <w:rPr>
          <w:rFonts w:ascii="Arial" w:eastAsia="Times New Roman" w:hAnsi="Arial" w:cs="Arial"/>
          <w:b/>
          <w:bCs/>
          <w:color w:val="62615F"/>
          <w:sz w:val="17"/>
          <w:lang w:eastAsia="es-ES"/>
        </w:rPr>
        <w:t xml:space="preserve"> le facilitará el preceptivo Cheque de ASISA</w:t>
      </w:r>
      <w:r w:rsidRPr="00500CB9">
        <w:rPr>
          <w:rFonts w:ascii="Arial" w:eastAsia="Times New Roman" w:hAnsi="Arial" w:cs="Arial"/>
          <w:color w:val="62615F"/>
          <w:sz w:val="17"/>
          <w:szCs w:val="17"/>
          <w:lang w:eastAsia="es-ES"/>
        </w:rPr>
        <w:t>,  informándole del </w:t>
      </w:r>
      <w:r w:rsidRPr="00500CB9">
        <w:rPr>
          <w:rFonts w:ascii="Arial" w:eastAsia="Times New Roman" w:hAnsi="Arial" w:cs="Arial"/>
          <w:b/>
          <w:bCs/>
          <w:color w:val="62615F"/>
          <w:sz w:val="17"/>
          <w:lang w:eastAsia="es-ES"/>
        </w:rPr>
        <w:t>Centro Médico Concertado</w:t>
      </w:r>
      <w:r w:rsidRPr="00500CB9">
        <w:rPr>
          <w:rFonts w:ascii="Arial" w:eastAsia="Times New Roman" w:hAnsi="Arial" w:cs="Arial"/>
          <w:color w:val="62615F"/>
          <w:sz w:val="17"/>
          <w:szCs w:val="17"/>
          <w:lang w:eastAsia="es-ES"/>
        </w:rPr>
        <w:t> al que puede acudir.</w:t>
      </w:r>
    </w:p>
    <w:p w:rsidR="00500CB9" w:rsidRPr="00500CB9" w:rsidRDefault="00500CB9" w:rsidP="00500CB9">
      <w:pPr>
        <w:numPr>
          <w:ilvl w:val="0"/>
          <w:numId w:val="2"/>
        </w:numPr>
        <w:spacing w:before="100" w:beforeAutospacing="1" w:after="100" w:afterAutospacing="1" w:line="240" w:lineRule="auto"/>
        <w:ind w:left="0"/>
        <w:jc w:val="both"/>
        <w:rPr>
          <w:rFonts w:ascii="Arial" w:eastAsia="Times New Roman" w:hAnsi="Arial" w:cs="Arial"/>
          <w:color w:val="62615F"/>
          <w:sz w:val="17"/>
          <w:szCs w:val="17"/>
          <w:lang w:eastAsia="es-ES"/>
        </w:rPr>
      </w:pPr>
      <w:r w:rsidRPr="00500CB9">
        <w:rPr>
          <w:rFonts w:ascii="Arial" w:eastAsia="Times New Roman" w:hAnsi="Arial" w:cs="Arial"/>
          <w:b/>
          <w:bCs/>
          <w:color w:val="62615F"/>
          <w:sz w:val="17"/>
          <w:lang w:eastAsia="es-ES"/>
        </w:rPr>
        <w:t>Los Centros Médicos Concertados atenderán a todo lesionado que se presente con el correspondiente Cheque de ASISA acompañado de su licencia deportiva</w:t>
      </w:r>
      <w:r w:rsidRPr="00500CB9">
        <w:rPr>
          <w:rFonts w:ascii="Arial" w:eastAsia="Times New Roman" w:hAnsi="Arial" w:cs="Arial"/>
          <w:color w:val="62615F"/>
          <w:sz w:val="17"/>
          <w:szCs w:val="17"/>
          <w:lang w:eastAsia="es-ES"/>
        </w:rPr>
        <w:t>.</w:t>
      </w:r>
    </w:p>
    <w:p w:rsidR="00500CB9" w:rsidRPr="00500CB9" w:rsidRDefault="00500CB9" w:rsidP="00500CB9">
      <w:pPr>
        <w:numPr>
          <w:ilvl w:val="0"/>
          <w:numId w:val="2"/>
        </w:numPr>
        <w:spacing w:before="100" w:beforeAutospacing="1" w:after="100" w:afterAutospacing="1" w:line="240" w:lineRule="auto"/>
        <w:ind w:left="0"/>
        <w:jc w:val="both"/>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En aquellos casos que se acuda </w:t>
      </w:r>
      <w:r w:rsidRPr="00500CB9">
        <w:rPr>
          <w:rFonts w:ascii="Arial" w:eastAsia="Times New Roman" w:hAnsi="Arial" w:cs="Arial"/>
          <w:b/>
          <w:bCs/>
          <w:color w:val="62615F"/>
          <w:sz w:val="17"/>
          <w:lang w:eastAsia="es-ES"/>
        </w:rPr>
        <w:t>por urgencia</w:t>
      </w:r>
      <w:r w:rsidRPr="00500CB9">
        <w:rPr>
          <w:rFonts w:ascii="Arial" w:eastAsia="Times New Roman" w:hAnsi="Arial" w:cs="Arial"/>
          <w:color w:val="62615F"/>
          <w:sz w:val="17"/>
          <w:szCs w:val="17"/>
          <w:lang w:eastAsia="es-ES"/>
        </w:rPr>
        <w:t> (entrenamientos o partidos donde un deportista se lesiona y se considere que debe acudir inmediatamente a un Centro Médico Concertado), </w:t>
      </w:r>
      <w:r w:rsidRPr="00500CB9">
        <w:rPr>
          <w:rFonts w:ascii="Arial" w:eastAsia="Times New Roman" w:hAnsi="Arial" w:cs="Arial"/>
          <w:b/>
          <w:bCs/>
          <w:color w:val="62615F"/>
          <w:sz w:val="17"/>
          <w:lang w:eastAsia="es-ES"/>
        </w:rPr>
        <w:t>si el deportista accidentado se presentara en un Centro Médico Concertado, sin el mencionado Cheque de ASISA, podrán exigirle el pago o compromiso de pago</w:t>
      </w:r>
      <w:r>
        <w:rPr>
          <w:rFonts w:ascii="Arial" w:eastAsia="Times New Roman" w:hAnsi="Arial" w:cs="Arial"/>
          <w:b/>
          <w:bCs/>
          <w:color w:val="62615F"/>
          <w:sz w:val="17"/>
          <w:lang w:eastAsia="es-ES"/>
        </w:rPr>
        <w:t xml:space="preserve"> </w:t>
      </w:r>
      <w:r w:rsidRPr="00500CB9">
        <w:rPr>
          <w:rFonts w:ascii="Arial" w:eastAsia="Times New Roman" w:hAnsi="Arial" w:cs="Arial"/>
          <w:color w:val="62615F"/>
          <w:sz w:val="17"/>
          <w:szCs w:val="17"/>
          <w:lang w:eastAsia="es-ES"/>
        </w:rPr>
        <w:t>de los gastos ocasionados, debiendo remitir </w:t>
      </w:r>
      <w:r w:rsidRPr="00500CB9">
        <w:rPr>
          <w:rFonts w:ascii="Arial" w:eastAsia="Times New Roman" w:hAnsi="Arial" w:cs="Arial"/>
          <w:b/>
          <w:bCs/>
          <w:color w:val="62615F"/>
          <w:sz w:val="17"/>
          <w:lang w:eastAsia="es-ES"/>
        </w:rPr>
        <w:t xml:space="preserve">en el plazo de las 72 horas siguientes al centro médico en el que fue atendido, el correspondiente Cheque de ASISA facilitado por </w:t>
      </w:r>
      <w:r>
        <w:rPr>
          <w:rFonts w:ascii="Arial" w:eastAsia="Times New Roman" w:hAnsi="Arial" w:cs="Arial"/>
          <w:b/>
          <w:bCs/>
          <w:color w:val="62615F"/>
          <w:sz w:val="17"/>
          <w:lang w:eastAsia="es-ES"/>
        </w:rPr>
        <w:t>el CLUB</w:t>
      </w:r>
      <w:r w:rsidRPr="00500CB9">
        <w:rPr>
          <w:rFonts w:ascii="Arial" w:eastAsia="Times New Roman" w:hAnsi="Arial" w:cs="Arial"/>
          <w:b/>
          <w:bCs/>
          <w:color w:val="62615F"/>
          <w:sz w:val="17"/>
          <w:lang w:eastAsia="es-ES"/>
        </w:rPr>
        <w:t>. Además será necesario acudir acompañado de la licencia de dicho deportista.</w:t>
      </w:r>
      <w:r w:rsidRPr="00500CB9">
        <w:rPr>
          <w:rFonts w:ascii="Arial" w:eastAsia="Times New Roman" w:hAnsi="Arial" w:cs="Arial"/>
          <w:color w:val="62615F"/>
          <w:sz w:val="17"/>
          <w:szCs w:val="17"/>
          <w:lang w:eastAsia="es-ES"/>
        </w:rPr>
        <w:t> A la hora de contar dicho plazo de 72 horas no se tendrán en cuenta los sábados, domingos ni festivos.</w:t>
      </w:r>
    </w:p>
    <w:p w:rsidR="00500CB9" w:rsidRPr="00500CB9" w:rsidRDefault="00500CB9" w:rsidP="00500CB9">
      <w:pPr>
        <w:spacing w:before="115" w:after="115" w:line="240" w:lineRule="auto"/>
        <w:jc w:val="both"/>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Para evitar problemas, aquí tenéis un pequeño resumen que será de ayuda para una correcta utilización del correspondiente Seguro Deportivo:</w:t>
      </w:r>
    </w:p>
    <w:p w:rsidR="00500CB9" w:rsidRPr="00500CB9" w:rsidRDefault="00500CB9" w:rsidP="00500CB9">
      <w:pPr>
        <w:numPr>
          <w:ilvl w:val="0"/>
          <w:numId w:val="3"/>
        </w:numPr>
        <w:spacing w:before="100" w:beforeAutospacing="1" w:after="100" w:afterAutospacing="1" w:line="240" w:lineRule="auto"/>
        <w:ind w:left="0"/>
        <w:jc w:val="both"/>
        <w:rPr>
          <w:rFonts w:ascii="Arial" w:eastAsia="Times New Roman" w:hAnsi="Arial" w:cs="Arial"/>
          <w:color w:val="62615F"/>
          <w:sz w:val="17"/>
          <w:szCs w:val="17"/>
          <w:lang w:eastAsia="es-ES"/>
        </w:rPr>
      </w:pPr>
      <w:r w:rsidRPr="00500CB9">
        <w:rPr>
          <w:rFonts w:ascii="Arial" w:eastAsia="Times New Roman" w:hAnsi="Arial" w:cs="Arial"/>
          <w:b/>
          <w:bCs/>
          <w:color w:val="62615F"/>
          <w:sz w:val="17"/>
          <w:lang w:eastAsia="es-ES"/>
        </w:rPr>
        <w:t>Nunca</w:t>
      </w:r>
      <w:r w:rsidRPr="00500CB9">
        <w:rPr>
          <w:rFonts w:ascii="Arial" w:eastAsia="Times New Roman" w:hAnsi="Arial" w:cs="Arial"/>
          <w:color w:val="62615F"/>
          <w:sz w:val="17"/>
          <w:szCs w:val="17"/>
          <w:lang w:eastAsia="es-ES"/>
        </w:rPr>
        <w:t> hay que ir a un </w:t>
      </w:r>
      <w:r w:rsidRPr="00500CB9">
        <w:rPr>
          <w:rFonts w:ascii="Arial" w:eastAsia="Times New Roman" w:hAnsi="Arial" w:cs="Arial"/>
          <w:b/>
          <w:bCs/>
          <w:color w:val="62615F"/>
          <w:sz w:val="17"/>
          <w:lang w:eastAsia="es-ES"/>
        </w:rPr>
        <w:t>Hospital no concertado</w:t>
      </w:r>
      <w:r w:rsidRPr="00500CB9">
        <w:rPr>
          <w:rFonts w:ascii="Arial" w:eastAsia="Times New Roman" w:hAnsi="Arial" w:cs="Arial"/>
          <w:color w:val="62615F"/>
          <w:sz w:val="17"/>
          <w:szCs w:val="17"/>
          <w:lang w:eastAsia="es-ES"/>
        </w:rPr>
        <w:t> con el Seguro Deportivo.</w:t>
      </w:r>
    </w:p>
    <w:p w:rsidR="00500CB9" w:rsidRPr="00500CB9" w:rsidRDefault="00500CB9" w:rsidP="00500CB9">
      <w:pPr>
        <w:numPr>
          <w:ilvl w:val="0"/>
          <w:numId w:val="3"/>
        </w:numPr>
        <w:spacing w:before="100" w:beforeAutospacing="1" w:after="100" w:afterAutospacing="1" w:line="240" w:lineRule="auto"/>
        <w:ind w:left="0"/>
        <w:jc w:val="both"/>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Si se acude a un </w:t>
      </w:r>
      <w:r w:rsidRPr="00500CB9">
        <w:rPr>
          <w:rFonts w:ascii="Arial" w:eastAsia="Times New Roman" w:hAnsi="Arial" w:cs="Arial"/>
          <w:b/>
          <w:bCs/>
          <w:color w:val="62615F"/>
          <w:sz w:val="17"/>
          <w:lang w:eastAsia="es-ES"/>
        </w:rPr>
        <w:t>Hospital Concertado</w:t>
      </w:r>
      <w:r w:rsidRPr="00500CB9">
        <w:rPr>
          <w:rFonts w:ascii="Arial" w:eastAsia="Times New Roman" w:hAnsi="Arial" w:cs="Arial"/>
          <w:color w:val="62615F"/>
          <w:sz w:val="17"/>
          <w:szCs w:val="17"/>
          <w:lang w:eastAsia="es-ES"/>
        </w:rPr>
        <w:t> y por cualquier motivo </w:t>
      </w:r>
      <w:r w:rsidRPr="00500CB9">
        <w:rPr>
          <w:rFonts w:ascii="Arial" w:eastAsia="Times New Roman" w:hAnsi="Arial" w:cs="Arial"/>
          <w:b/>
          <w:bCs/>
          <w:color w:val="62615F"/>
          <w:sz w:val="17"/>
          <w:lang w:eastAsia="es-ES"/>
        </w:rPr>
        <w:t>no atienden al lesionado</w:t>
      </w:r>
      <w:r w:rsidRPr="00500CB9">
        <w:rPr>
          <w:rFonts w:ascii="Arial" w:eastAsia="Times New Roman" w:hAnsi="Arial" w:cs="Arial"/>
          <w:color w:val="62615F"/>
          <w:sz w:val="17"/>
          <w:szCs w:val="17"/>
          <w:lang w:eastAsia="es-ES"/>
        </w:rPr>
        <w:t>, habrá que </w:t>
      </w:r>
      <w:r w:rsidRPr="00500CB9">
        <w:rPr>
          <w:rFonts w:ascii="Arial" w:eastAsia="Times New Roman" w:hAnsi="Arial" w:cs="Arial"/>
          <w:b/>
          <w:bCs/>
          <w:color w:val="62615F"/>
          <w:sz w:val="17"/>
          <w:lang w:eastAsia="es-ES"/>
        </w:rPr>
        <w:t>acudir a otro hospital también concertado</w:t>
      </w:r>
      <w:r w:rsidRPr="00500CB9">
        <w:rPr>
          <w:rFonts w:ascii="Arial" w:eastAsia="Times New Roman" w:hAnsi="Arial" w:cs="Arial"/>
          <w:color w:val="62615F"/>
          <w:sz w:val="17"/>
          <w:szCs w:val="17"/>
          <w:lang w:eastAsia="es-ES"/>
        </w:rPr>
        <w:t>. No sirve alegar que estaba cerrado o que no hubiera un cirujano o médico que atendiera al lesionado en el primer centro al que se acudió y que por ese motivo se solicitó la atención médica en otro hospital no concertado.</w:t>
      </w:r>
    </w:p>
    <w:p w:rsidR="00500CB9" w:rsidRPr="00500CB9" w:rsidRDefault="00500CB9" w:rsidP="00500CB9">
      <w:pPr>
        <w:numPr>
          <w:ilvl w:val="0"/>
          <w:numId w:val="3"/>
        </w:numPr>
        <w:spacing w:before="100" w:beforeAutospacing="1" w:after="100" w:afterAutospacing="1" w:line="240" w:lineRule="auto"/>
        <w:ind w:left="0"/>
        <w:jc w:val="both"/>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Sólo en caso de </w:t>
      </w:r>
      <w:r w:rsidRPr="00500CB9">
        <w:rPr>
          <w:rFonts w:ascii="Arial" w:eastAsia="Times New Roman" w:hAnsi="Arial" w:cs="Arial"/>
          <w:b/>
          <w:bCs/>
          <w:color w:val="62615F"/>
          <w:sz w:val="17"/>
          <w:lang w:eastAsia="es-ES"/>
        </w:rPr>
        <w:t>urgencia vital</w:t>
      </w:r>
      <w:r w:rsidRPr="00500CB9">
        <w:rPr>
          <w:rFonts w:ascii="Arial" w:eastAsia="Times New Roman" w:hAnsi="Arial" w:cs="Arial"/>
          <w:color w:val="62615F"/>
          <w:sz w:val="17"/>
          <w:szCs w:val="17"/>
          <w:lang w:eastAsia="es-ES"/>
        </w:rPr>
        <w:t>  (que peligre la vida del deportista) se podrá acudir a </w:t>
      </w:r>
      <w:r w:rsidRPr="00500CB9">
        <w:rPr>
          <w:rFonts w:ascii="Arial" w:eastAsia="Times New Roman" w:hAnsi="Arial" w:cs="Arial"/>
          <w:b/>
          <w:bCs/>
          <w:color w:val="62615F"/>
          <w:sz w:val="17"/>
          <w:lang w:eastAsia="es-ES"/>
        </w:rPr>
        <w:t>cualquier hospital</w:t>
      </w:r>
      <w:r w:rsidRPr="00500CB9">
        <w:rPr>
          <w:rFonts w:ascii="Arial" w:eastAsia="Times New Roman" w:hAnsi="Arial" w:cs="Arial"/>
          <w:color w:val="62615F"/>
          <w:sz w:val="17"/>
          <w:szCs w:val="17"/>
          <w:lang w:eastAsia="es-ES"/>
        </w:rPr>
        <w:t>. No se considera urgencia vital, por muy angustiados que puedan estar los familiares: la rotura de un brazo, de una pierna; la dislocación de un hombro; una brecha en una ceja aunque esté sangrando, etc. Las compañías de seguro piden el informe médico para determinar los casos de urgencia vital y todos estos casos no se han considerado como tal.</w:t>
      </w:r>
    </w:p>
    <w:p w:rsidR="00500CB9" w:rsidRPr="00500CB9" w:rsidRDefault="00500CB9" w:rsidP="00500CB9">
      <w:pPr>
        <w:numPr>
          <w:ilvl w:val="0"/>
          <w:numId w:val="3"/>
        </w:numPr>
        <w:spacing w:before="100" w:beforeAutospacing="1" w:after="100" w:afterAutospacing="1" w:line="240" w:lineRule="auto"/>
        <w:ind w:left="0"/>
        <w:jc w:val="both"/>
        <w:rPr>
          <w:rFonts w:ascii="Arial" w:eastAsia="Times New Roman" w:hAnsi="Arial" w:cs="Arial"/>
          <w:color w:val="62615F"/>
          <w:sz w:val="17"/>
          <w:szCs w:val="17"/>
          <w:lang w:eastAsia="es-ES"/>
        </w:rPr>
      </w:pPr>
      <w:r w:rsidRPr="00500CB9">
        <w:rPr>
          <w:rFonts w:ascii="Arial" w:eastAsia="Times New Roman" w:hAnsi="Arial" w:cs="Arial"/>
          <w:b/>
          <w:bCs/>
          <w:color w:val="62615F"/>
          <w:sz w:val="17"/>
          <w:lang w:eastAsia="es-ES"/>
        </w:rPr>
        <w:t>Nunca se acudirá a urgencias de la Seguridad Social en calidad de Federado</w:t>
      </w:r>
      <w:r w:rsidRPr="00500CB9">
        <w:rPr>
          <w:rFonts w:ascii="Arial" w:eastAsia="Times New Roman" w:hAnsi="Arial" w:cs="Arial"/>
          <w:color w:val="62615F"/>
          <w:sz w:val="17"/>
          <w:szCs w:val="17"/>
          <w:lang w:eastAsia="es-ES"/>
        </w:rPr>
        <w:t> para evitar problemas entre los seguros que se traducen en molestias para el accidentado y al final en asumir el gasto de esa urgencia.</w:t>
      </w:r>
    </w:p>
    <w:p w:rsidR="00500CB9" w:rsidRPr="00500CB9" w:rsidRDefault="00500CB9" w:rsidP="00500CB9">
      <w:pPr>
        <w:numPr>
          <w:ilvl w:val="0"/>
          <w:numId w:val="3"/>
        </w:numPr>
        <w:spacing w:before="100" w:beforeAutospacing="1" w:after="100" w:afterAutospacing="1" w:line="240" w:lineRule="auto"/>
        <w:ind w:left="0"/>
        <w:jc w:val="both"/>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En el caso de ASISA hay un teléfono para llamar a sus ambulancias si fuera necesario.</w:t>
      </w:r>
      <w:r>
        <w:rPr>
          <w:rFonts w:ascii="Arial" w:eastAsia="Times New Roman" w:hAnsi="Arial" w:cs="Arial"/>
          <w:color w:val="62615F"/>
          <w:sz w:val="17"/>
          <w:szCs w:val="17"/>
          <w:lang w:eastAsia="es-ES"/>
        </w:rPr>
        <w:t xml:space="preserve"> </w:t>
      </w:r>
      <w:r w:rsidRPr="00500CB9">
        <w:rPr>
          <w:rFonts w:ascii="Arial" w:eastAsia="Times New Roman" w:hAnsi="Arial" w:cs="Arial"/>
          <w:b/>
          <w:bCs/>
          <w:color w:val="62615F"/>
          <w:sz w:val="17"/>
          <w:lang w:eastAsia="es-ES"/>
        </w:rPr>
        <w:t>Ambulancias de ASISA: 902 010 181. Las ambulancias que no son de ASISA no trasladan al lesionado a los Centros Concertados y además facturan por sus servicios.</w:t>
      </w:r>
    </w:p>
    <w:p w:rsidR="00500CB9" w:rsidRPr="00500CB9" w:rsidRDefault="00500CB9" w:rsidP="00500CB9">
      <w:pPr>
        <w:numPr>
          <w:ilvl w:val="0"/>
          <w:numId w:val="3"/>
        </w:numPr>
        <w:spacing w:before="100" w:beforeAutospacing="1" w:after="100" w:afterAutospacing="1" w:line="240" w:lineRule="auto"/>
        <w:ind w:left="0"/>
        <w:jc w:val="both"/>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Existe un teléfono de ASISA de</w:t>
      </w:r>
      <w:r w:rsidRPr="00500CB9">
        <w:rPr>
          <w:rFonts w:ascii="Arial" w:eastAsia="Times New Roman" w:hAnsi="Arial" w:cs="Arial"/>
          <w:b/>
          <w:bCs/>
          <w:color w:val="62615F"/>
          <w:sz w:val="17"/>
          <w:lang w:eastAsia="es-ES"/>
        </w:rPr>
        <w:t> atención telefónica las 24 horas, </w:t>
      </w:r>
      <w:r w:rsidRPr="00500CB9">
        <w:rPr>
          <w:rFonts w:ascii="Arial" w:eastAsia="Times New Roman" w:hAnsi="Arial" w:cs="Arial"/>
          <w:color w:val="62615F"/>
          <w:sz w:val="17"/>
          <w:szCs w:val="17"/>
          <w:lang w:eastAsia="es-ES"/>
        </w:rPr>
        <w:t>que es el</w:t>
      </w:r>
      <w:r w:rsidRPr="00500CB9">
        <w:rPr>
          <w:rFonts w:ascii="Arial" w:eastAsia="Times New Roman" w:hAnsi="Arial" w:cs="Arial"/>
          <w:b/>
          <w:bCs/>
          <w:color w:val="62615F"/>
          <w:sz w:val="17"/>
          <w:lang w:eastAsia="es-ES"/>
        </w:rPr>
        <w:t> 902 123 633.</w:t>
      </w:r>
    </w:p>
    <w:p w:rsidR="00500CB9" w:rsidRPr="00500CB9" w:rsidRDefault="00500CB9" w:rsidP="00500CB9">
      <w:pPr>
        <w:numPr>
          <w:ilvl w:val="0"/>
          <w:numId w:val="3"/>
        </w:numPr>
        <w:spacing w:before="100" w:beforeAutospacing="1" w:after="100" w:afterAutospacing="1" w:line="240" w:lineRule="auto"/>
        <w:ind w:left="0"/>
        <w:jc w:val="both"/>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El</w:t>
      </w:r>
      <w:r w:rsidRPr="00500CB9">
        <w:rPr>
          <w:rFonts w:ascii="Arial" w:eastAsia="Times New Roman" w:hAnsi="Arial" w:cs="Arial"/>
          <w:b/>
          <w:bCs/>
          <w:color w:val="62615F"/>
          <w:sz w:val="17"/>
          <w:lang w:eastAsia="es-ES"/>
        </w:rPr>
        <w:t> teléfono de la Federación de Baloncesto de Madrid</w:t>
      </w:r>
      <w:r w:rsidRPr="00500CB9">
        <w:rPr>
          <w:rFonts w:ascii="Arial" w:eastAsia="Times New Roman" w:hAnsi="Arial" w:cs="Arial"/>
          <w:color w:val="62615F"/>
          <w:sz w:val="17"/>
          <w:szCs w:val="17"/>
          <w:lang w:eastAsia="es-ES"/>
        </w:rPr>
        <w:t> para estos casos es el </w:t>
      </w:r>
      <w:r w:rsidRPr="00500CB9">
        <w:rPr>
          <w:rFonts w:ascii="Arial" w:eastAsia="Times New Roman" w:hAnsi="Arial" w:cs="Arial"/>
          <w:b/>
          <w:bCs/>
          <w:color w:val="62615F"/>
          <w:sz w:val="17"/>
          <w:lang w:eastAsia="es-ES"/>
        </w:rPr>
        <w:t>91 571 00 14</w:t>
      </w:r>
      <w:r w:rsidRPr="00500CB9">
        <w:rPr>
          <w:rFonts w:ascii="Arial" w:eastAsia="Times New Roman" w:hAnsi="Arial" w:cs="Arial"/>
          <w:color w:val="62615F"/>
          <w:sz w:val="17"/>
          <w:szCs w:val="17"/>
          <w:lang w:eastAsia="es-ES"/>
        </w:rPr>
        <w:t> en horario de oficina</w:t>
      </w:r>
      <w:r w:rsidRPr="00500CB9">
        <w:rPr>
          <w:rFonts w:ascii="Arial" w:eastAsia="Times New Roman" w:hAnsi="Arial" w:cs="Arial"/>
          <w:b/>
          <w:bCs/>
          <w:color w:val="62615F"/>
          <w:sz w:val="17"/>
          <w:lang w:eastAsia="es-ES"/>
        </w:rPr>
        <w:t> de lunes a viernes</w:t>
      </w:r>
      <w:r w:rsidRPr="00500CB9">
        <w:rPr>
          <w:rFonts w:ascii="Arial" w:eastAsia="Times New Roman" w:hAnsi="Arial" w:cs="Arial"/>
          <w:color w:val="62615F"/>
          <w:sz w:val="17"/>
          <w:szCs w:val="17"/>
          <w:lang w:eastAsia="es-ES"/>
        </w:rPr>
        <w:t> (de 09:30 a 14:00 horas y 16:00 a 19:00 horas).</w:t>
      </w:r>
    </w:p>
    <w:p w:rsidR="00500CB9" w:rsidRPr="00500CB9" w:rsidRDefault="00500CB9" w:rsidP="00500CB9">
      <w:pPr>
        <w:numPr>
          <w:ilvl w:val="0"/>
          <w:numId w:val="3"/>
        </w:numPr>
        <w:spacing w:before="100" w:beforeAutospacing="1" w:after="100" w:afterAutospacing="1" w:line="240" w:lineRule="auto"/>
        <w:ind w:left="0"/>
        <w:jc w:val="both"/>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El </w:t>
      </w:r>
      <w:r w:rsidRPr="00500CB9">
        <w:rPr>
          <w:rFonts w:ascii="Arial" w:eastAsia="Times New Roman" w:hAnsi="Arial" w:cs="Arial"/>
          <w:b/>
          <w:bCs/>
          <w:color w:val="62615F"/>
          <w:sz w:val="17"/>
          <w:lang w:eastAsia="es-ES"/>
        </w:rPr>
        <w:t>número de póliza es el 900087</w:t>
      </w:r>
      <w:r w:rsidRPr="00500CB9">
        <w:rPr>
          <w:rFonts w:ascii="Arial" w:eastAsia="Times New Roman" w:hAnsi="Arial" w:cs="Arial"/>
          <w:color w:val="62615F"/>
          <w:sz w:val="17"/>
          <w:szCs w:val="17"/>
          <w:lang w:eastAsia="es-ES"/>
        </w:rPr>
        <w:t> a nombre de la </w:t>
      </w:r>
      <w:r w:rsidRPr="00500CB9">
        <w:rPr>
          <w:rFonts w:ascii="Arial" w:eastAsia="Times New Roman" w:hAnsi="Arial" w:cs="Arial"/>
          <w:b/>
          <w:bCs/>
          <w:color w:val="62615F"/>
          <w:sz w:val="17"/>
          <w:lang w:eastAsia="es-ES"/>
        </w:rPr>
        <w:t>Federación de Baloncesto de Madrid</w:t>
      </w:r>
      <w:r w:rsidRPr="00500CB9">
        <w:rPr>
          <w:rFonts w:ascii="Arial" w:eastAsia="Times New Roman" w:hAnsi="Arial" w:cs="Arial"/>
          <w:color w:val="62615F"/>
          <w:sz w:val="17"/>
          <w:szCs w:val="17"/>
          <w:lang w:eastAsia="es-ES"/>
        </w:rPr>
        <w:t>.</w:t>
      </w:r>
    </w:p>
    <w:p w:rsidR="00500CB9" w:rsidRPr="00500CB9" w:rsidRDefault="00500CB9" w:rsidP="00500CB9">
      <w:pPr>
        <w:numPr>
          <w:ilvl w:val="0"/>
          <w:numId w:val="3"/>
        </w:numPr>
        <w:spacing w:before="100" w:beforeAutospacing="1" w:after="100" w:afterAutospacing="1" w:line="240" w:lineRule="auto"/>
        <w:ind w:left="0"/>
        <w:jc w:val="both"/>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Los intermediarios entre los padres, los jugadores y la Federación, son los Clubs, que son los encargados de facilitar toda la información necesaria al respecto. Es necesario que todas las personas del club tengan conocimiento de dichas normas de utilización del Seguro Deportivo para evitar equivocaciones, con las molestias y perjuicios económicos que eso conlleva.</w:t>
      </w:r>
    </w:p>
    <w:p w:rsidR="00500CB9" w:rsidRPr="00500CB9" w:rsidRDefault="00500CB9" w:rsidP="00500CB9">
      <w:pPr>
        <w:numPr>
          <w:ilvl w:val="0"/>
          <w:numId w:val="3"/>
        </w:numPr>
        <w:spacing w:before="100" w:beforeAutospacing="1" w:after="100" w:afterAutospacing="1" w:line="240" w:lineRule="auto"/>
        <w:ind w:left="0"/>
        <w:jc w:val="both"/>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El Seguro Deportivo no cubre las lesiones degenerativas, las patologías crónicas, ni las lesiones preexistentes a la contratación de la póliza. Por tanto no quedan cubiertas las hernias de cualquier clase incluida la discal, la osteopatía de pubis, la condromalacia rotuliana, la bursitis, fascitis plantar, etc. Tampoco están incluidas las infiltraciones en general.</w:t>
      </w:r>
    </w:p>
    <w:p w:rsidR="00500CB9" w:rsidRPr="00500CB9" w:rsidRDefault="00500CB9" w:rsidP="00500CB9">
      <w:pPr>
        <w:numPr>
          <w:ilvl w:val="0"/>
          <w:numId w:val="3"/>
        </w:numPr>
        <w:spacing w:before="100" w:beforeAutospacing="1" w:after="100" w:afterAutospacing="1" w:line="240" w:lineRule="auto"/>
        <w:ind w:left="0"/>
        <w:jc w:val="both"/>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lastRenderedPageBreak/>
        <w:t xml:space="preserve">En caso de rehabilitación es necesario acudir a las oficinas de ASISA para que autoricen 15 sesiones, previa presentación de 1 cheque de ASISA, de la petición del traumatólogo, declaración del club, fotocopia de la licencia y del acta del partido en su caso. </w:t>
      </w:r>
      <w:r w:rsidR="007E7DE7">
        <w:rPr>
          <w:rFonts w:ascii="Arial" w:eastAsia="Times New Roman" w:hAnsi="Arial" w:cs="Arial"/>
          <w:color w:val="62615F"/>
          <w:sz w:val="17"/>
          <w:szCs w:val="17"/>
          <w:lang w:eastAsia="es-ES"/>
        </w:rPr>
        <w:t xml:space="preserve">Puede encontrar las oficinas </w:t>
      </w:r>
      <w:r w:rsidRPr="00500CB9">
        <w:rPr>
          <w:rFonts w:ascii="Arial" w:eastAsia="Times New Roman" w:hAnsi="Arial" w:cs="Arial"/>
          <w:color w:val="62615F"/>
          <w:sz w:val="17"/>
          <w:szCs w:val="17"/>
          <w:lang w:eastAsia="es-ES"/>
        </w:rPr>
        <w:t>a las que se acudirá para cualquier trám</w:t>
      </w:r>
      <w:r w:rsidR="007E7DE7">
        <w:rPr>
          <w:rFonts w:ascii="Arial" w:eastAsia="Times New Roman" w:hAnsi="Arial" w:cs="Arial"/>
          <w:color w:val="62615F"/>
          <w:sz w:val="17"/>
          <w:szCs w:val="17"/>
          <w:lang w:eastAsia="es-ES"/>
        </w:rPr>
        <w:t xml:space="preserve">ite de carácter administrativo en el siguiente enlace: </w:t>
      </w:r>
      <w:hyperlink r:id="rId5" w:history="1">
        <w:r w:rsidR="007E7DE7" w:rsidRPr="007E7DE7">
          <w:rPr>
            <w:rFonts w:ascii="Arial" w:eastAsia="Times New Roman" w:hAnsi="Arial" w:cs="Arial"/>
            <w:i/>
            <w:color w:val="548DD4" w:themeColor="text2" w:themeTint="99"/>
            <w:sz w:val="17"/>
            <w:szCs w:val="17"/>
            <w:lang w:eastAsia="es-ES"/>
          </w:rPr>
          <w:t>https://www.asisa.es/hospitales-centros-oficinas/buscador?IdProvincia=28&amp;IdLocalidad=-1</w:t>
        </w:r>
      </w:hyperlink>
      <w:r>
        <w:rPr>
          <w:rFonts w:ascii="Arial" w:eastAsia="Times New Roman" w:hAnsi="Arial" w:cs="Arial"/>
          <w:color w:val="62615F"/>
          <w:sz w:val="17"/>
          <w:szCs w:val="17"/>
          <w:lang w:eastAsia="es-ES"/>
        </w:rPr>
        <w:t xml:space="preserve"> </w:t>
      </w:r>
    </w:p>
    <w:p w:rsidR="00500CB9" w:rsidRPr="00500CB9" w:rsidRDefault="00500CB9" w:rsidP="00500CB9">
      <w:pPr>
        <w:numPr>
          <w:ilvl w:val="0"/>
          <w:numId w:val="3"/>
        </w:numPr>
        <w:spacing w:before="100" w:beforeAutospacing="1" w:after="100" w:afterAutospacing="1" w:line="240" w:lineRule="auto"/>
        <w:ind w:left="0"/>
        <w:jc w:val="both"/>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La </w:t>
      </w:r>
      <w:r w:rsidRPr="00500CB9">
        <w:rPr>
          <w:rFonts w:ascii="Arial" w:eastAsia="Times New Roman" w:hAnsi="Arial" w:cs="Arial"/>
          <w:b/>
          <w:bCs/>
          <w:color w:val="62615F"/>
          <w:sz w:val="17"/>
          <w:lang w:eastAsia="es-ES"/>
        </w:rPr>
        <w:t>recuperación funcional o rehabilitación</w:t>
      </w:r>
      <w:r w:rsidRPr="00500CB9">
        <w:rPr>
          <w:rFonts w:ascii="Arial" w:eastAsia="Times New Roman" w:hAnsi="Arial" w:cs="Arial"/>
          <w:color w:val="62615F"/>
          <w:sz w:val="17"/>
          <w:szCs w:val="17"/>
          <w:lang w:eastAsia="es-ES"/>
        </w:rPr>
        <w:t> del deportista lesionado será cubierta por ASISA hasta un </w:t>
      </w:r>
      <w:r w:rsidRPr="00500CB9">
        <w:rPr>
          <w:rFonts w:ascii="Arial" w:eastAsia="Times New Roman" w:hAnsi="Arial" w:cs="Arial"/>
          <w:b/>
          <w:bCs/>
          <w:color w:val="62615F"/>
          <w:sz w:val="17"/>
          <w:lang w:eastAsia="es-ES"/>
        </w:rPr>
        <w:t>máximo de 18 meses</w:t>
      </w:r>
      <w:r w:rsidRPr="00500CB9">
        <w:rPr>
          <w:rFonts w:ascii="Arial" w:eastAsia="Times New Roman" w:hAnsi="Arial" w:cs="Arial"/>
          <w:color w:val="62615F"/>
          <w:sz w:val="17"/>
          <w:szCs w:val="17"/>
          <w:lang w:eastAsia="es-ES"/>
        </w:rPr>
        <w:t> desde la fecha del accidente.</w:t>
      </w:r>
    </w:p>
    <w:p w:rsidR="00500CB9" w:rsidRPr="00500CB9" w:rsidRDefault="00500CB9" w:rsidP="00500CB9">
      <w:pPr>
        <w:numPr>
          <w:ilvl w:val="0"/>
          <w:numId w:val="3"/>
        </w:numPr>
        <w:spacing w:before="100" w:beforeAutospacing="1" w:after="100" w:afterAutospacing="1" w:line="240" w:lineRule="auto"/>
        <w:ind w:left="0"/>
        <w:jc w:val="both"/>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En caso de </w:t>
      </w:r>
      <w:r w:rsidRPr="00500CB9">
        <w:rPr>
          <w:rFonts w:ascii="Arial" w:eastAsia="Times New Roman" w:hAnsi="Arial" w:cs="Arial"/>
          <w:b/>
          <w:bCs/>
          <w:color w:val="62615F"/>
          <w:sz w:val="17"/>
          <w:lang w:eastAsia="es-ES"/>
        </w:rPr>
        <w:t>resonancia o cualquier tipo de operación</w:t>
      </w:r>
      <w:r w:rsidRPr="00500CB9">
        <w:rPr>
          <w:rFonts w:ascii="Arial" w:eastAsia="Times New Roman" w:hAnsi="Arial" w:cs="Arial"/>
          <w:color w:val="62615F"/>
          <w:sz w:val="17"/>
          <w:szCs w:val="17"/>
          <w:lang w:eastAsia="es-ES"/>
        </w:rPr>
        <w:t> es necesario </w:t>
      </w:r>
      <w:r w:rsidRPr="00500CB9">
        <w:rPr>
          <w:rFonts w:ascii="Arial" w:eastAsia="Times New Roman" w:hAnsi="Arial" w:cs="Arial"/>
          <w:b/>
          <w:bCs/>
          <w:color w:val="62615F"/>
          <w:sz w:val="17"/>
          <w:lang w:eastAsia="es-ES"/>
        </w:rPr>
        <w:t>acudir a las oficinas de ASISA</w:t>
      </w:r>
      <w:r w:rsidRPr="00500CB9">
        <w:rPr>
          <w:rFonts w:ascii="Arial" w:eastAsia="Times New Roman" w:hAnsi="Arial" w:cs="Arial"/>
          <w:color w:val="62615F"/>
          <w:sz w:val="17"/>
          <w:szCs w:val="17"/>
          <w:lang w:eastAsia="es-ES"/>
        </w:rPr>
        <w:t> para que lo autoricen, previa presentación de 1 cheque de ASISA, de la petición del traumatólogo, de la declaración del club, fotocopia de la licencia y del acta del partido en su caso. No se pueden realizar dichas pruebas sin la</w:t>
      </w:r>
      <w:r w:rsidRPr="00500CB9">
        <w:rPr>
          <w:rFonts w:ascii="Arial" w:eastAsia="Times New Roman" w:hAnsi="Arial" w:cs="Arial"/>
          <w:b/>
          <w:bCs/>
          <w:color w:val="62615F"/>
          <w:sz w:val="17"/>
          <w:lang w:eastAsia="es-ES"/>
        </w:rPr>
        <w:t> autorización previa de ASISA</w:t>
      </w:r>
      <w:r w:rsidRPr="00500CB9">
        <w:rPr>
          <w:rFonts w:ascii="Arial" w:eastAsia="Times New Roman" w:hAnsi="Arial" w:cs="Arial"/>
          <w:color w:val="62615F"/>
          <w:sz w:val="17"/>
          <w:szCs w:val="17"/>
          <w:lang w:eastAsia="es-ES"/>
        </w:rPr>
        <w:t>.</w:t>
      </w:r>
    </w:p>
    <w:p w:rsidR="00CE1F12" w:rsidRPr="00CE1F12" w:rsidRDefault="00CE1F12" w:rsidP="00564373">
      <w:pPr>
        <w:spacing w:after="115" w:line="240" w:lineRule="auto"/>
        <w:jc w:val="both"/>
        <w:outlineLvl w:val="4"/>
        <w:rPr>
          <w:rFonts w:ascii="Arial" w:eastAsia="Times New Roman" w:hAnsi="Arial" w:cs="Arial"/>
          <w:color w:val="62615F"/>
          <w:sz w:val="17"/>
          <w:szCs w:val="17"/>
          <w:lang w:eastAsia="es-ES"/>
        </w:rPr>
      </w:pPr>
      <w:r w:rsidRPr="00CE1F12">
        <w:rPr>
          <w:rFonts w:ascii="Arial" w:eastAsia="Times New Roman" w:hAnsi="Arial" w:cs="Arial"/>
          <w:color w:val="62615F"/>
          <w:sz w:val="17"/>
          <w:szCs w:val="17"/>
          <w:lang w:eastAsia="es-ES"/>
        </w:rPr>
        <w:t xml:space="preserve">Para las visitas de traumatología, los Centros Médicos Concertados con ASISA serán los relacionados en el listado que </w:t>
      </w:r>
      <w:r w:rsidR="00564373">
        <w:rPr>
          <w:rFonts w:ascii="Arial" w:eastAsia="Times New Roman" w:hAnsi="Arial" w:cs="Arial"/>
          <w:color w:val="62615F"/>
          <w:sz w:val="17"/>
          <w:szCs w:val="17"/>
          <w:lang w:eastAsia="es-ES"/>
        </w:rPr>
        <w:t>se adjunta</w:t>
      </w:r>
      <w:r w:rsidRPr="00CE1F12">
        <w:rPr>
          <w:rFonts w:ascii="Arial" w:eastAsia="Times New Roman" w:hAnsi="Arial" w:cs="Arial"/>
          <w:color w:val="62615F"/>
          <w:sz w:val="17"/>
          <w:szCs w:val="17"/>
          <w:lang w:eastAsia="es-ES"/>
        </w:rPr>
        <w:t xml:space="preserve"> y deberán ser utilizados obligatoriamente por aquellos deportistas lesionados que deseen recibir las prestaciones del Seguro Deportivo. Para las visitas de cualquier otra especialidad distinta a la de traumatología será necesario acudir a la Clínica Moncloa y obtener la autorización previa en las oficinas de ASISA. En el caso de la </w:t>
      </w:r>
      <w:r w:rsidRPr="005D4223">
        <w:rPr>
          <w:rFonts w:ascii="Arial" w:eastAsia="Times New Roman" w:hAnsi="Arial" w:cs="Arial"/>
          <w:b/>
          <w:color w:val="62615F"/>
          <w:sz w:val="17"/>
          <w:szCs w:val="17"/>
          <w:lang w:eastAsia="es-ES"/>
        </w:rPr>
        <w:t>clínica Ntra. Sra. de América, solo se puede acudir de urgencias, pero </w:t>
      </w:r>
      <w:r w:rsidR="003D1D6A">
        <w:rPr>
          <w:rFonts w:ascii="Arial" w:eastAsia="Times New Roman" w:hAnsi="Arial" w:cs="Arial"/>
          <w:b/>
          <w:color w:val="62615F"/>
          <w:sz w:val="17"/>
          <w:szCs w:val="17"/>
          <w:lang w:eastAsia="es-ES"/>
        </w:rPr>
        <w:t>no se podrá uti</w:t>
      </w:r>
      <w:r w:rsidRPr="005D4223">
        <w:rPr>
          <w:rFonts w:ascii="Arial" w:eastAsia="Times New Roman" w:hAnsi="Arial" w:cs="Arial"/>
          <w:b/>
          <w:color w:val="62615F"/>
          <w:sz w:val="17"/>
          <w:szCs w:val="17"/>
          <w:lang w:eastAsia="es-ES"/>
        </w:rPr>
        <w:t>lizar para visitas posteriores.</w:t>
      </w:r>
      <w:r w:rsidRPr="00CE1F12">
        <w:rPr>
          <w:rFonts w:ascii="Arial" w:eastAsia="Times New Roman" w:hAnsi="Arial" w:cs="Arial"/>
          <w:color w:val="62615F"/>
          <w:sz w:val="17"/>
          <w:szCs w:val="17"/>
          <w:lang w:eastAsia="es-ES"/>
        </w:rPr>
        <w:t xml:space="preserve">  </w:t>
      </w:r>
    </w:p>
    <w:p w:rsidR="00500CB9" w:rsidRPr="00500CB9" w:rsidRDefault="00500CB9" w:rsidP="00500CB9">
      <w:pPr>
        <w:spacing w:after="115" w:line="300" w:lineRule="atLeast"/>
        <w:jc w:val="both"/>
        <w:outlineLvl w:val="4"/>
        <w:rPr>
          <w:rFonts w:ascii="EB Garamond" w:eastAsia="Times New Roman" w:hAnsi="EB Garamond" w:cs="Times New Roman"/>
          <w:color w:val="474538"/>
          <w:sz w:val="23"/>
          <w:szCs w:val="23"/>
          <w:lang w:eastAsia="es-ES"/>
        </w:rPr>
      </w:pPr>
      <w:r w:rsidRPr="00500CB9">
        <w:rPr>
          <w:rFonts w:ascii="EB Garamond" w:eastAsia="Times New Roman" w:hAnsi="EB Garamond" w:cs="Times New Roman"/>
          <w:b/>
          <w:bCs/>
          <w:color w:val="474538"/>
          <w:sz w:val="23"/>
          <w:lang w:eastAsia="es-ES"/>
        </w:rPr>
        <w:t>Lesiones Odontológicas</w:t>
      </w:r>
    </w:p>
    <w:p w:rsidR="00500CB9" w:rsidRPr="00500CB9" w:rsidRDefault="00500CB9" w:rsidP="00500CB9">
      <w:pPr>
        <w:spacing w:before="115" w:after="115" w:line="240" w:lineRule="auto"/>
        <w:jc w:val="both"/>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El lesionado acudirá a un dentista concertado con ASISA y una vez finalizado el tratamiento abonará la factura correspondiente cuyo original, junto con la documentación que le facilite la Federación de Baloncesto de Madrid deberá remitir a las oficinas de ASISA para reclamar el pago de dicha factura. ASISA cubrirá hasta un </w:t>
      </w:r>
      <w:r w:rsidRPr="00500CB9">
        <w:rPr>
          <w:rFonts w:ascii="Arial" w:eastAsia="Times New Roman" w:hAnsi="Arial" w:cs="Arial"/>
          <w:b/>
          <w:bCs/>
          <w:color w:val="62615F"/>
          <w:sz w:val="17"/>
          <w:lang w:eastAsia="es-ES"/>
        </w:rPr>
        <w:t>máximo de 240 euros</w:t>
      </w:r>
      <w:r w:rsidRPr="00500CB9">
        <w:rPr>
          <w:rFonts w:ascii="Arial" w:eastAsia="Times New Roman" w:hAnsi="Arial" w:cs="Arial"/>
          <w:color w:val="62615F"/>
          <w:sz w:val="17"/>
          <w:szCs w:val="17"/>
          <w:lang w:eastAsia="es-ES"/>
        </w:rPr>
        <w:t>, por lesiones en la boca motivadas por accidente deportivo, siempre que sea prescrito por un facultativo del cuadro médico de ASISA.</w:t>
      </w:r>
    </w:p>
    <w:p w:rsidR="00500CB9" w:rsidRPr="00500CB9" w:rsidRDefault="00500CB9" w:rsidP="00500CB9">
      <w:pPr>
        <w:spacing w:before="115" w:after="115" w:line="240" w:lineRule="auto"/>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 </w:t>
      </w:r>
    </w:p>
    <w:p w:rsidR="00F15FFF" w:rsidRDefault="00F15FFF"/>
    <w:sectPr w:rsidR="00F15FFF" w:rsidSect="00F15F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 Garamon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428"/>
    <w:multiLevelType w:val="multilevel"/>
    <w:tmpl w:val="3B7A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AA5BA2"/>
    <w:multiLevelType w:val="multilevel"/>
    <w:tmpl w:val="2F42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051BF2"/>
    <w:multiLevelType w:val="multilevel"/>
    <w:tmpl w:val="7BB66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00CB9"/>
    <w:rsid w:val="003D1D6A"/>
    <w:rsid w:val="00500CB9"/>
    <w:rsid w:val="00564373"/>
    <w:rsid w:val="00597CAB"/>
    <w:rsid w:val="005D4223"/>
    <w:rsid w:val="006A6853"/>
    <w:rsid w:val="007E7DE7"/>
    <w:rsid w:val="009F54A3"/>
    <w:rsid w:val="00C237E3"/>
    <w:rsid w:val="00CE1F12"/>
    <w:rsid w:val="00E31181"/>
    <w:rsid w:val="00F15F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C834C-009E-4D9C-BE29-E08433E0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FFF"/>
  </w:style>
  <w:style w:type="paragraph" w:styleId="Ttulo3">
    <w:name w:val="heading 3"/>
    <w:basedOn w:val="Normal"/>
    <w:link w:val="Ttulo3Car"/>
    <w:uiPriority w:val="9"/>
    <w:qFormat/>
    <w:rsid w:val="00500CB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500CB9"/>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500CB9"/>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00CB9"/>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500CB9"/>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500CB9"/>
    <w:rPr>
      <w:rFonts w:ascii="Times New Roman" w:eastAsia="Times New Roman" w:hAnsi="Times New Roman" w:cs="Times New Roman"/>
      <w:b/>
      <w:bCs/>
      <w:sz w:val="20"/>
      <w:szCs w:val="20"/>
      <w:lang w:eastAsia="es-ES"/>
    </w:rPr>
  </w:style>
  <w:style w:type="character" w:styleId="Textoennegrita">
    <w:name w:val="Strong"/>
    <w:basedOn w:val="Fuentedeprrafopredeter"/>
    <w:uiPriority w:val="22"/>
    <w:qFormat/>
    <w:rsid w:val="00500CB9"/>
    <w:rPr>
      <w:b/>
      <w:bCs/>
    </w:rPr>
  </w:style>
  <w:style w:type="paragraph" w:styleId="NormalWeb">
    <w:name w:val="Normal (Web)"/>
    <w:basedOn w:val="Normal"/>
    <w:uiPriority w:val="99"/>
    <w:semiHidden/>
    <w:unhideWhenUsed/>
    <w:rsid w:val="00500CB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500CB9"/>
    <w:rPr>
      <w:color w:val="0000FF"/>
      <w:u w:val="single"/>
    </w:rPr>
  </w:style>
  <w:style w:type="paragraph" w:customStyle="1" w:styleId="box-info">
    <w:name w:val="box-info"/>
    <w:basedOn w:val="Normal"/>
    <w:rsid w:val="00500CB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3927">
      <w:bodyDiv w:val="1"/>
      <w:marLeft w:val="0"/>
      <w:marRight w:val="0"/>
      <w:marTop w:val="0"/>
      <w:marBottom w:val="0"/>
      <w:divBdr>
        <w:top w:val="none" w:sz="0" w:space="0" w:color="auto"/>
        <w:left w:val="none" w:sz="0" w:space="0" w:color="auto"/>
        <w:bottom w:val="none" w:sz="0" w:space="0" w:color="auto"/>
        <w:right w:val="none" w:sz="0" w:space="0" w:color="auto"/>
      </w:divBdr>
      <w:divsChild>
        <w:div w:id="569657815">
          <w:marLeft w:val="0"/>
          <w:marRight w:val="0"/>
          <w:marTop w:val="0"/>
          <w:marBottom w:val="0"/>
          <w:divBdr>
            <w:top w:val="none" w:sz="0" w:space="0" w:color="auto"/>
            <w:left w:val="none" w:sz="0" w:space="0" w:color="auto"/>
            <w:bottom w:val="none" w:sz="0" w:space="0" w:color="auto"/>
            <w:right w:val="none" w:sz="0" w:space="0" w:color="auto"/>
          </w:divBdr>
        </w:div>
        <w:div w:id="287590838">
          <w:marLeft w:val="0"/>
          <w:marRight w:val="0"/>
          <w:marTop w:val="0"/>
          <w:marBottom w:val="0"/>
          <w:divBdr>
            <w:top w:val="none" w:sz="0" w:space="0" w:color="auto"/>
            <w:left w:val="none" w:sz="0" w:space="0" w:color="auto"/>
            <w:bottom w:val="none" w:sz="0" w:space="0" w:color="auto"/>
            <w:right w:val="none" w:sz="0" w:space="0" w:color="auto"/>
          </w:divBdr>
        </w:div>
        <w:div w:id="2049908148">
          <w:marLeft w:val="0"/>
          <w:marRight w:val="0"/>
          <w:marTop w:val="0"/>
          <w:marBottom w:val="0"/>
          <w:divBdr>
            <w:top w:val="none" w:sz="0" w:space="0" w:color="auto"/>
            <w:left w:val="none" w:sz="0" w:space="0" w:color="auto"/>
            <w:bottom w:val="none" w:sz="0" w:space="0" w:color="auto"/>
            <w:right w:val="none" w:sz="0" w:space="0" w:color="auto"/>
          </w:divBdr>
        </w:div>
        <w:div w:id="122118959">
          <w:marLeft w:val="0"/>
          <w:marRight w:val="0"/>
          <w:marTop w:val="0"/>
          <w:marBottom w:val="0"/>
          <w:divBdr>
            <w:top w:val="none" w:sz="0" w:space="0" w:color="auto"/>
            <w:left w:val="none" w:sz="0" w:space="0" w:color="auto"/>
            <w:bottom w:val="none" w:sz="0" w:space="0" w:color="auto"/>
            <w:right w:val="none" w:sz="0" w:space="0" w:color="auto"/>
          </w:divBdr>
        </w:div>
        <w:div w:id="853962205">
          <w:marLeft w:val="0"/>
          <w:marRight w:val="0"/>
          <w:marTop w:val="0"/>
          <w:marBottom w:val="0"/>
          <w:divBdr>
            <w:top w:val="none" w:sz="0" w:space="0" w:color="auto"/>
            <w:left w:val="none" w:sz="0" w:space="0" w:color="auto"/>
            <w:bottom w:val="none" w:sz="0" w:space="0" w:color="auto"/>
            <w:right w:val="none" w:sz="0" w:space="0" w:color="auto"/>
          </w:divBdr>
        </w:div>
        <w:div w:id="1660378314">
          <w:marLeft w:val="0"/>
          <w:marRight w:val="0"/>
          <w:marTop w:val="0"/>
          <w:marBottom w:val="0"/>
          <w:divBdr>
            <w:top w:val="none" w:sz="0" w:space="0" w:color="auto"/>
            <w:left w:val="none" w:sz="0" w:space="0" w:color="auto"/>
            <w:bottom w:val="none" w:sz="0" w:space="0" w:color="auto"/>
            <w:right w:val="none" w:sz="0" w:space="0" w:color="auto"/>
          </w:divBdr>
        </w:div>
        <w:div w:id="1559705260">
          <w:marLeft w:val="0"/>
          <w:marRight w:val="0"/>
          <w:marTop w:val="0"/>
          <w:marBottom w:val="0"/>
          <w:divBdr>
            <w:top w:val="none" w:sz="0" w:space="0" w:color="auto"/>
            <w:left w:val="none" w:sz="0" w:space="0" w:color="auto"/>
            <w:bottom w:val="none" w:sz="0" w:space="0" w:color="auto"/>
            <w:right w:val="none" w:sz="0" w:space="0" w:color="auto"/>
          </w:divBdr>
        </w:div>
        <w:div w:id="218059531">
          <w:marLeft w:val="0"/>
          <w:marRight w:val="0"/>
          <w:marTop w:val="0"/>
          <w:marBottom w:val="0"/>
          <w:divBdr>
            <w:top w:val="none" w:sz="0" w:space="0" w:color="auto"/>
            <w:left w:val="none" w:sz="0" w:space="0" w:color="auto"/>
            <w:bottom w:val="none" w:sz="0" w:space="0" w:color="auto"/>
            <w:right w:val="none" w:sz="0" w:space="0" w:color="auto"/>
          </w:divBdr>
        </w:div>
        <w:div w:id="1763211837">
          <w:marLeft w:val="0"/>
          <w:marRight w:val="0"/>
          <w:marTop w:val="0"/>
          <w:marBottom w:val="0"/>
          <w:divBdr>
            <w:top w:val="none" w:sz="0" w:space="0" w:color="auto"/>
            <w:left w:val="none" w:sz="0" w:space="0" w:color="auto"/>
            <w:bottom w:val="none" w:sz="0" w:space="0" w:color="auto"/>
            <w:right w:val="none" w:sz="0" w:space="0" w:color="auto"/>
          </w:divBdr>
        </w:div>
        <w:div w:id="395129864">
          <w:marLeft w:val="0"/>
          <w:marRight w:val="0"/>
          <w:marTop w:val="0"/>
          <w:marBottom w:val="0"/>
          <w:divBdr>
            <w:top w:val="none" w:sz="0" w:space="0" w:color="auto"/>
            <w:left w:val="none" w:sz="0" w:space="0" w:color="auto"/>
            <w:bottom w:val="none" w:sz="0" w:space="0" w:color="auto"/>
            <w:right w:val="none" w:sz="0" w:space="0" w:color="auto"/>
          </w:divBdr>
        </w:div>
        <w:div w:id="1097865535">
          <w:marLeft w:val="0"/>
          <w:marRight w:val="0"/>
          <w:marTop w:val="0"/>
          <w:marBottom w:val="0"/>
          <w:divBdr>
            <w:top w:val="none" w:sz="0" w:space="0" w:color="auto"/>
            <w:left w:val="none" w:sz="0" w:space="0" w:color="auto"/>
            <w:bottom w:val="none" w:sz="0" w:space="0" w:color="auto"/>
            <w:right w:val="none" w:sz="0" w:space="0" w:color="auto"/>
          </w:divBdr>
        </w:div>
        <w:div w:id="240992172">
          <w:marLeft w:val="0"/>
          <w:marRight w:val="0"/>
          <w:marTop w:val="0"/>
          <w:marBottom w:val="0"/>
          <w:divBdr>
            <w:top w:val="none" w:sz="0" w:space="0" w:color="auto"/>
            <w:left w:val="none" w:sz="0" w:space="0" w:color="auto"/>
            <w:bottom w:val="none" w:sz="0" w:space="0" w:color="auto"/>
            <w:right w:val="none" w:sz="0" w:space="0" w:color="auto"/>
          </w:divBdr>
        </w:div>
        <w:div w:id="1283806511">
          <w:marLeft w:val="0"/>
          <w:marRight w:val="0"/>
          <w:marTop w:val="0"/>
          <w:marBottom w:val="0"/>
          <w:divBdr>
            <w:top w:val="none" w:sz="0" w:space="0" w:color="auto"/>
            <w:left w:val="none" w:sz="0" w:space="0" w:color="auto"/>
            <w:bottom w:val="none" w:sz="0" w:space="0" w:color="auto"/>
            <w:right w:val="none" w:sz="0" w:space="0" w:color="auto"/>
          </w:divBdr>
        </w:div>
        <w:div w:id="217471941">
          <w:marLeft w:val="0"/>
          <w:marRight w:val="0"/>
          <w:marTop w:val="0"/>
          <w:marBottom w:val="0"/>
          <w:divBdr>
            <w:top w:val="none" w:sz="0" w:space="0" w:color="auto"/>
            <w:left w:val="none" w:sz="0" w:space="0" w:color="auto"/>
            <w:bottom w:val="none" w:sz="0" w:space="0" w:color="auto"/>
            <w:right w:val="none" w:sz="0" w:space="0" w:color="auto"/>
          </w:divBdr>
        </w:div>
        <w:div w:id="811826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sisa.es/hospitales-centros-oficinas/buscador?IdProvincia=28&amp;IdLocalidad=-1"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1046</Words>
  <Characters>5753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8</cp:revision>
  <dcterms:created xsi:type="dcterms:W3CDTF">2018-10-31T18:15:00Z</dcterms:created>
  <dcterms:modified xsi:type="dcterms:W3CDTF">2023-02-06T19:00:00Z</dcterms:modified>
</cp:coreProperties>
</file>